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6" w:type="dxa"/>
        <w:tblLayout w:type="fixed"/>
        <w:tblLook w:val="01E0" w:firstRow="1" w:lastRow="1" w:firstColumn="1" w:lastColumn="1" w:noHBand="0" w:noVBand="0"/>
      </w:tblPr>
      <w:tblGrid>
        <w:gridCol w:w="4050"/>
        <w:gridCol w:w="2480"/>
        <w:gridCol w:w="2876"/>
      </w:tblGrid>
      <w:tr w:rsidR="00113609">
        <w:trPr>
          <w:trHeight w:val="1725"/>
        </w:trPr>
        <w:tc>
          <w:tcPr>
            <w:tcW w:w="4050" w:type="dxa"/>
          </w:tcPr>
          <w:p w:rsidR="00113609" w:rsidRPr="00194FB4" w:rsidRDefault="00113609" w:rsidP="006B3669">
            <w:pPr>
              <w:rPr>
                <w:b/>
                <w:sz w:val="28"/>
                <w:szCs w:val="28"/>
              </w:rPr>
            </w:pPr>
            <w:bookmarkStart w:id="0" w:name="_GoBack"/>
            <w:bookmarkEnd w:id="0"/>
            <w:r>
              <w:rPr>
                <w:b/>
                <w:noProof/>
                <w:sz w:val="28"/>
                <w:szCs w:val="28"/>
              </w:rPr>
              <w:drawing>
                <wp:inline distT="0" distB="0" distL="0" distR="0">
                  <wp:extent cx="2565400" cy="1028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65400" cy="1028700"/>
                          </a:xfrm>
                          <a:prstGeom prst="rect">
                            <a:avLst/>
                          </a:prstGeom>
                          <a:noFill/>
                          <a:ln w="9525">
                            <a:noFill/>
                            <a:miter lim="800000"/>
                            <a:headEnd/>
                            <a:tailEnd/>
                          </a:ln>
                        </pic:spPr>
                      </pic:pic>
                    </a:graphicData>
                  </a:graphic>
                </wp:inline>
              </w:drawing>
            </w:r>
          </w:p>
        </w:tc>
        <w:tc>
          <w:tcPr>
            <w:tcW w:w="2480" w:type="dxa"/>
          </w:tcPr>
          <w:p w:rsidR="00113609" w:rsidRPr="00B2521C" w:rsidRDefault="00113609" w:rsidP="006B3669">
            <w:r w:rsidRPr="00B2521C">
              <w:t xml:space="preserve">   </w:t>
            </w:r>
          </w:p>
        </w:tc>
        <w:tc>
          <w:tcPr>
            <w:tcW w:w="2876" w:type="dxa"/>
          </w:tcPr>
          <w:p w:rsidR="00113609" w:rsidRPr="00B2521C" w:rsidRDefault="00113609" w:rsidP="006B3669"/>
          <w:p w:rsidR="00113609" w:rsidRPr="009049B0" w:rsidRDefault="009049B0" w:rsidP="009049B0">
            <w:pPr>
              <w:jc w:val="right"/>
              <w:rPr>
                <w:rFonts w:ascii="Arial" w:hAnsi="Arial"/>
              </w:rPr>
            </w:pPr>
            <w:r>
              <w:rPr>
                <w:rFonts w:ascii="Arial" w:hAnsi="Arial"/>
              </w:rPr>
              <w:t>Meeting Information:</w:t>
            </w:r>
          </w:p>
          <w:p w:rsidR="00113609" w:rsidRDefault="00A24D2F" w:rsidP="006B3669">
            <w:pPr>
              <w:jc w:val="right"/>
              <w:rPr>
                <w:rFonts w:ascii="Arial" w:hAnsi="Arial" w:cs="Arial"/>
              </w:rPr>
            </w:pPr>
            <w:r>
              <w:rPr>
                <w:rFonts w:ascii="Arial" w:hAnsi="Arial" w:cs="Arial"/>
              </w:rPr>
              <w:t>November 9</w:t>
            </w:r>
            <w:r w:rsidR="008C1159">
              <w:rPr>
                <w:rFonts w:ascii="Arial" w:hAnsi="Arial" w:cs="Arial"/>
              </w:rPr>
              <w:t>, 2017</w:t>
            </w:r>
            <w:r w:rsidR="00113609">
              <w:rPr>
                <w:rFonts w:ascii="Arial" w:hAnsi="Arial" w:cs="Arial"/>
              </w:rPr>
              <w:br/>
            </w:r>
            <w:r w:rsidR="00516B9E">
              <w:rPr>
                <w:rFonts w:ascii="Arial" w:hAnsi="Arial" w:cs="Arial"/>
              </w:rPr>
              <w:t xml:space="preserve">BVPM Office @ </w:t>
            </w:r>
            <w:r w:rsidR="00D728ED">
              <w:rPr>
                <w:rFonts w:ascii="Arial" w:hAnsi="Arial" w:cs="Arial"/>
              </w:rPr>
              <w:t>6:0</w:t>
            </w:r>
            <w:r w:rsidR="009049B0">
              <w:rPr>
                <w:rFonts w:ascii="Arial" w:hAnsi="Arial" w:cs="Arial"/>
              </w:rPr>
              <w:t>0</w:t>
            </w:r>
            <w:r w:rsidR="00113609">
              <w:rPr>
                <w:rFonts w:ascii="Arial" w:hAnsi="Arial" w:cs="Arial"/>
              </w:rPr>
              <w:t xml:space="preserve"> PM</w:t>
            </w:r>
          </w:p>
          <w:p w:rsidR="00A24D2F" w:rsidRDefault="00A24D2F" w:rsidP="006B3669">
            <w:pPr>
              <w:jc w:val="right"/>
              <w:rPr>
                <w:rFonts w:ascii="Arial" w:hAnsi="Arial" w:cs="Arial"/>
              </w:rPr>
            </w:pPr>
            <w:r>
              <w:rPr>
                <w:rFonts w:ascii="Arial" w:hAnsi="Arial" w:cs="Arial"/>
              </w:rPr>
              <w:t xml:space="preserve">903 Texas Avenue </w:t>
            </w:r>
          </w:p>
          <w:p w:rsidR="00113609" w:rsidRPr="00D97287" w:rsidRDefault="00A24D2F" w:rsidP="006B3669">
            <w:pPr>
              <w:jc w:val="right"/>
              <w:rPr>
                <w:rFonts w:ascii="Arial" w:hAnsi="Arial" w:cs="Arial"/>
              </w:rPr>
            </w:pPr>
            <w:r>
              <w:rPr>
                <w:rFonts w:ascii="Arial" w:hAnsi="Arial" w:cs="Arial"/>
              </w:rPr>
              <w:t>College Station, TX 77840</w:t>
            </w:r>
          </w:p>
        </w:tc>
      </w:tr>
    </w:tbl>
    <w:p w:rsidR="00113609" w:rsidRPr="00B92BE6" w:rsidRDefault="00113609" w:rsidP="00113609">
      <w:pPr>
        <w:rPr>
          <w:b/>
          <w:i/>
          <w:sz w:val="28"/>
          <w:szCs w:val="28"/>
        </w:rPr>
      </w:pPr>
      <w:r w:rsidRPr="00B92BE6">
        <w:rPr>
          <w:b/>
          <w:i/>
          <w:sz w:val="28"/>
          <w:szCs w:val="28"/>
        </w:rPr>
        <w:t>Townhome Condominium Association</w:t>
      </w:r>
    </w:p>
    <w:p w:rsidR="00113609" w:rsidRDefault="00113609" w:rsidP="00113609"/>
    <w:p w:rsidR="00113609" w:rsidRPr="001E02B1" w:rsidRDefault="004563D3" w:rsidP="00113609">
      <w:pPr>
        <w:rPr>
          <w:rFonts w:ascii="Arial" w:hAnsi="Arial" w:cs="Arial"/>
          <w:szCs w:val="28"/>
        </w:rPr>
      </w:pPr>
      <w:r>
        <w:rPr>
          <w:rFonts w:ascii="Arial" w:hAnsi="Arial" w:cs="Arial"/>
          <w:noProof/>
          <w:szCs w:val="28"/>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43179</wp:posOffset>
                </wp:positionV>
                <wp:extent cx="5857875" cy="0"/>
                <wp:effectExtent l="0" t="1905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FEA712" id="_x0000_t32" coordsize="21600,21600" o:spt="32" o:oned="t" path="m,l21600,21600e" filled="f">
                <v:path arrowok="t" fillok="f" o:connecttype="none"/>
                <o:lock v:ext="edit" shapetype="t"/>
              </v:shapetype>
              <v:shape id="AutoShape 2" o:spid="_x0000_s1026" type="#_x0000_t32" style="position:absolute;margin-left:.75pt;margin-top:3.4pt;width:461.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" strokeweight="3pt">
                <v:shadow color="#7f7f7f" opacity=".5" offset="1pt"/>
              </v:shape>
            </w:pict>
          </mc:Fallback>
        </mc:AlternateContent>
      </w:r>
    </w:p>
    <w:p w:rsidR="00340A78" w:rsidRDefault="00113609" w:rsidP="00340A78">
      <w:pPr>
        <w:jc w:val="center"/>
        <w:rPr>
          <w:rFonts w:ascii="Arial" w:hAnsi="Arial" w:cs="Arial"/>
          <w:sz w:val="28"/>
          <w:szCs w:val="28"/>
        </w:rPr>
      </w:pPr>
      <w:r>
        <w:rPr>
          <w:rFonts w:ascii="Arial" w:hAnsi="Arial" w:cs="Arial"/>
          <w:b/>
          <w:sz w:val="28"/>
          <w:szCs w:val="28"/>
        </w:rPr>
        <w:t>BOARD OF MANAGERS</w:t>
      </w:r>
      <w:r w:rsidRPr="001E02B1">
        <w:rPr>
          <w:rFonts w:ascii="Arial" w:hAnsi="Arial" w:cs="Arial"/>
          <w:b/>
          <w:sz w:val="28"/>
          <w:szCs w:val="28"/>
        </w:rPr>
        <w:t xml:space="preserve"> MEETING</w:t>
      </w:r>
      <w:r w:rsidR="00340A78">
        <w:rPr>
          <w:rFonts w:ascii="Arial" w:hAnsi="Arial" w:cs="Arial"/>
          <w:b/>
          <w:sz w:val="28"/>
          <w:szCs w:val="28"/>
        </w:rPr>
        <w:t xml:space="preserve"> </w:t>
      </w:r>
      <w:r w:rsidR="00D728ED">
        <w:rPr>
          <w:rFonts w:ascii="Arial" w:hAnsi="Arial" w:cs="Arial"/>
          <w:b/>
          <w:sz w:val="28"/>
          <w:szCs w:val="28"/>
        </w:rPr>
        <w:t>MINUTES</w:t>
      </w:r>
    </w:p>
    <w:p w:rsidR="00113609" w:rsidRPr="00785045" w:rsidRDefault="00340A78" w:rsidP="00340A78">
      <w:pPr>
        <w:jc w:val="center"/>
        <w:rPr>
          <w:rFonts w:ascii="Arial" w:hAnsi="Arial" w:cs="Arial"/>
          <w:b/>
          <w:sz w:val="28"/>
          <w:szCs w:val="28"/>
        </w:rPr>
      </w:pPr>
      <w:r>
        <w:rPr>
          <w:rFonts w:ascii="Arial" w:hAnsi="Arial" w:cs="Arial"/>
          <w:b/>
          <w:sz w:val="28"/>
          <w:szCs w:val="28"/>
        </w:rPr>
        <w:t>November 9, 2017</w:t>
      </w:r>
    </w:p>
    <w:p w:rsidR="00113609" w:rsidRDefault="00113609" w:rsidP="00113609">
      <w:pPr>
        <w:rPr>
          <w:rFonts w:ascii="Arial" w:hAnsi="Arial" w:cs="Arial"/>
        </w:rPr>
      </w:pPr>
    </w:p>
    <w:p w:rsidR="00113609" w:rsidRPr="00DC3009" w:rsidRDefault="00113609" w:rsidP="00113609">
      <w:pPr>
        <w:numPr>
          <w:ilvl w:val="0"/>
          <w:numId w:val="1"/>
        </w:numPr>
        <w:rPr>
          <w:rFonts w:ascii="Arial" w:hAnsi="Arial" w:cs="Arial"/>
        </w:rPr>
      </w:pPr>
      <w:r>
        <w:rPr>
          <w:rFonts w:ascii="Arial" w:hAnsi="Arial" w:cs="Arial"/>
        </w:rPr>
        <w:t>Call to Order</w:t>
      </w:r>
      <w:r w:rsidR="00AD6902">
        <w:rPr>
          <w:rFonts w:ascii="Arial" w:hAnsi="Arial" w:cs="Arial"/>
        </w:rPr>
        <w:t xml:space="preserve"> – </w:t>
      </w:r>
      <w:r w:rsidR="00544500">
        <w:rPr>
          <w:rFonts w:ascii="Arial" w:hAnsi="Arial" w:cs="Arial"/>
        </w:rPr>
        <w:t>President Denise Bryant called Meeting to order at 6:10 pm.</w:t>
      </w:r>
      <w:r w:rsidR="00AD6902">
        <w:rPr>
          <w:rFonts w:ascii="Arial" w:hAnsi="Arial" w:cs="Arial"/>
        </w:rPr>
        <w:t xml:space="preserve"> Board of Managers present included: Denise Bryant, Polly Howard, Karen White, Margaret Lomas Carpenter, </w:t>
      </w:r>
      <w:r w:rsidR="00544500">
        <w:rPr>
          <w:rFonts w:ascii="Arial" w:hAnsi="Arial" w:cs="Arial"/>
        </w:rPr>
        <w:t xml:space="preserve">Others present were </w:t>
      </w:r>
      <w:r w:rsidR="00AD6902">
        <w:rPr>
          <w:rFonts w:ascii="Arial" w:hAnsi="Arial" w:cs="Arial"/>
        </w:rPr>
        <w:t xml:space="preserve">Toni Myers from BVPM, and </w:t>
      </w:r>
      <w:r w:rsidR="00544500">
        <w:rPr>
          <w:rFonts w:ascii="Arial" w:hAnsi="Arial" w:cs="Arial"/>
        </w:rPr>
        <w:t xml:space="preserve">Unit </w:t>
      </w:r>
      <w:r w:rsidR="00AD6902">
        <w:rPr>
          <w:rFonts w:ascii="Arial" w:hAnsi="Arial" w:cs="Arial"/>
        </w:rPr>
        <w:t>Owner Carolyn Stigler</w:t>
      </w:r>
      <w:r>
        <w:rPr>
          <w:rFonts w:ascii="Arial" w:hAnsi="Arial" w:cs="Arial"/>
        </w:rPr>
        <w:br/>
      </w:r>
    </w:p>
    <w:p w:rsidR="00113609" w:rsidRDefault="00113609" w:rsidP="00113609">
      <w:pPr>
        <w:numPr>
          <w:ilvl w:val="0"/>
          <w:numId w:val="1"/>
        </w:numPr>
        <w:rPr>
          <w:rFonts w:ascii="Arial" w:hAnsi="Arial" w:cs="Arial"/>
        </w:rPr>
      </w:pPr>
      <w:r>
        <w:rPr>
          <w:rFonts w:ascii="Arial" w:hAnsi="Arial" w:cs="Arial"/>
        </w:rPr>
        <w:t>Review/Correction/Approval of Preceding Minutes</w:t>
      </w:r>
      <w:r w:rsidR="00AD6902">
        <w:rPr>
          <w:rFonts w:ascii="Arial" w:hAnsi="Arial" w:cs="Arial"/>
        </w:rPr>
        <w:t xml:space="preserve"> – Secretary Margret Lomas Carpenter reviewed the previous </w:t>
      </w:r>
      <w:r w:rsidR="00544500">
        <w:rPr>
          <w:rFonts w:ascii="Arial" w:hAnsi="Arial" w:cs="Arial"/>
        </w:rPr>
        <w:t xml:space="preserve">meeting </w:t>
      </w:r>
      <w:r w:rsidR="00AD6902">
        <w:rPr>
          <w:rFonts w:ascii="Arial" w:hAnsi="Arial" w:cs="Arial"/>
        </w:rPr>
        <w:t xml:space="preserve">minutes. Polly Howard made a motion to accept minutes as presented and </w:t>
      </w:r>
      <w:r w:rsidR="004D1A9E">
        <w:rPr>
          <w:rFonts w:ascii="Arial" w:hAnsi="Arial" w:cs="Arial"/>
        </w:rPr>
        <w:t xml:space="preserve">Karen White seconded the motion; all were in favor and motion carried. </w:t>
      </w:r>
      <w:r w:rsidR="00AD6902">
        <w:rPr>
          <w:rFonts w:ascii="Arial" w:hAnsi="Arial" w:cs="Arial"/>
        </w:rPr>
        <w:t xml:space="preserve"> </w:t>
      </w:r>
      <w:r>
        <w:rPr>
          <w:rFonts w:ascii="Arial" w:hAnsi="Arial" w:cs="Arial"/>
        </w:rPr>
        <w:br/>
      </w:r>
    </w:p>
    <w:p w:rsidR="00113609" w:rsidRDefault="00113609" w:rsidP="00113609">
      <w:pPr>
        <w:numPr>
          <w:ilvl w:val="0"/>
          <w:numId w:val="1"/>
        </w:numPr>
        <w:rPr>
          <w:rFonts w:ascii="Arial" w:hAnsi="Arial" w:cs="Arial"/>
        </w:rPr>
      </w:pPr>
      <w:r>
        <w:rPr>
          <w:rFonts w:ascii="Arial" w:hAnsi="Arial" w:cs="Arial"/>
        </w:rPr>
        <w:t>Review/Approval of Current Financial Status</w:t>
      </w:r>
    </w:p>
    <w:p w:rsidR="00113609" w:rsidRDefault="00113609" w:rsidP="00113609">
      <w:pPr>
        <w:ind w:left="1080"/>
        <w:rPr>
          <w:rFonts w:ascii="Arial" w:hAnsi="Arial" w:cs="Arial"/>
        </w:rPr>
      </w:pPr>
    </w:p>
    <w:p w:rsidR="008C1159" w:rsidRDefault="00113609" w:rsidP="00113609">
      <w:pPr>
        <w:pStyle w:val="ListParagraph"/>
        <w:numPr>
          <w:ilvl w:val="0"/>
          <w:numId w:val="2"/>
        </w:numPr>
        <w:rPr>
          <w:rFonts w:ascii="Arial" w:hAnsi="Arial" w:cs="Arial"/>
        </w:rPr>
      </w:pPr>
      <w:r w:rsidRPr="00113609">
        <w:rPr>
          <w:rFonts w:ascii="Arial" w:hAnsi="Arial" w:cs="Arial"/>
        </w:rPr>
        <w:t xml:space="preserve">BVPM Management </w:t>
      </w:r>
      <w:r w:rsidR="00293136">
        <w:rPr>
          <w:rFonts w:ascii="Arial" w:hAnsi="Arial" w:cs="Arial"/>
        </w:rPr>
        <w:t xml:space="preserve">Operating </w:t>
      </w:r>
      <w:r w:rsidRPr="00113609">
        <w:rPr>
          <w:rFonts w:ascii="Arial" w:hAnsi="Arial" w:cs="Arial"/>
        </w:rPr>
        <w:t>Account</w:t>
      </w:r>
      <w:r>
        <w:rPr>
          <w:rFonts w:ascii="Arial" w:hAnsi="Arial" w:cs="Arial"/>
        </w:rPr>
        <w:t>/Financials</w:t>
      </w:r>
      <w:r w:rsidR="004D1A9E">
        <w:rPr>
          <w:rFonts w:ascii="Arial" w:hAnsi="Arial" w:cs="Arial"/>
        </w:rPr>
        <w:t xml:space="preserve"> – Toni Myers presented the financials ending 10/31/2017 for the management account with BVPM. They have a cash ending balance of $</w:t>
      </w:r>
      <w:r w:rsidR="00DF39AD">
        <w:rPr>
          <w:rFonts w:ascii="Arial" w:hAnsi="Arial" w:cs="Arial"/>
        </w:rPr>
        <w:t xml:space="preserve">8,494.58 on hand. </w:t>
      </w:r>
    </w:p>
    <w:p w:rsidR="006B3669" w:rsidRDefault="00293136" w:rsidP="00113609">
      <w:pPr>
        <w:pStyle w:val="ListParagraph"/>
        <w:numPr>
          <w:ilvl w:val="0"/>
          <w:numId w:val="2"/>
        </w:numPr>
        <w:rPr>
          <w:rFonts w:ascii="Arial" w:hAnsi="Arial" w:cs="Arial"/>
        </w:rPr>
      </w:pPr>
      <w:r>
        <w:rPr>
          <w:rFonts w:ascii="Arial" w:hAnsi="Arial" w:cs="Arial"/>
        </w:rPr>
        <w:t>Construction Account</w:t>
      </w:r>
      <w:r w:rsidR="00DF39AD">
        <w:rPr>
          <w:rFonts w:ascii="Arial" w:hAnsi="Arial" w:cs="Arial"/>
        </w:rPr>
        <w:t xml:space="preserve"> – The construction account has a cash ending balance on 10/31/2017 of $11,782.65.</w:t>
      </w:r>
      <w:r w:rsidR="0018705B">
        <w:rPr>
          <w:rFonts w:ascii="Arial" w:hAnsi="Arial" w:cs="Arial"/>
        </w:rPr>
        <w:t xml:space="preserve"> There was only one check written for invoice from Premier Construction for payment for $3,000.00 during this period. </w:t>
      </w:r>
      <w:r w:rsidR="00DF39AD">
        <w:rPr>
          <w:rFonts w:ascii="Arial" w:hAnsi="Arial" w:cs="Arial"/>
        </w:rPr>
        <w:t xml:space="preserve"> </w:t>
      </w:r>
    </w:p>
    <w:p w:rsidR="00DF39AD" w:rsidRDefault="00293136" w:rsidP="00113609">
      <w:pPr>
        <w:pStyle w:val="ListParagraph"/>
        <w:numPr>
          <w:ilvl w:val="0"/>
          <w:numId w:val="2"/>
        </w:numPr>
        <w:rPr>
          <w:rFonts w:ascii="Arial" w:hAnsi="Arial" w:cs="Arial"/>
        </w:rPr>
      </w:pPr>
      <w:r>
        <w:rPr>
          <w:rFonts w:ascii="Arial" w:hAnsi="Arial" w:cs="Arial"/>
        </w:rPr>
        <w:t>Reserve/Savings Account</w:t>
      </w:r>
      <w:r w:rsidR="00DF39AD">
        <w:rPr>
          <w:rFonts w:ascii="Arial" w:hAnsi="Arial" w:cs="Arial"/>
        </w:rPr>
        <w:t xml:space="preserve"> – The reserve account has an ending </w:t>
      </w:r>
      <w:r w:rsidR="0018705B">
        <w:rPr>
          <w:rFonts w:ascii="Arial" w:hAnsi="Arial" w:cs="Arial"/>
        </w:rPr>
        <w:t xml:space="preserve">cash </w:t>
      </w:r>
      <w:r w:rsidR="00DF39AD">
        <w:rPr>
          <w:rFonts w:ascii="Arial" w:hAnsi="Arial" w:cs="Arial"/>
        </w:rPr>
        <w:t xml:space="preserve">balance of $14,230.27 as of 10/31/17. </w:t>
      </w:r>
    </w:p>
    <w:p w:rsidR="00DF39AD" w:rsidRDefault="00DF39AD" w:rsidP="00DF39AD">
      <w:pPr>
        <w:pStyle w:val="ListParagraph"/>
        <w:ind w:left="1440"/>
        <w:rPr>
          <w:rFonts w:ascii="Arial" w:hAnsi="Arial" w:cs="Arial"/>
        </w:rPr>
      </w:pPr>
    </w:p>
    <w:p w:rsidR="00DF39AD" w:rsidRDefault="00DF39AD" w:rsidP="00DF39AD">
      <w:pPr>
        <w:pStyle w:val="ListParagraph"/>
        <w:ind w:left="1440"/>
        <w:rPr>
          <w:rFonts w:ascii="Arial" w:hAnsi="Arial" w:cs="Arial"/>
        </w:rPr>
      </w:pPr>
      <w:r>
        <w:rPr>
          <w:rFonts w:ascii="Arial" w:hAnsi="Arial" w:cs="Arial"/>
        </w:rPr>
        <w:t>A motion was made by Karen White and seconded by Polly Howard that we accept the financials available and presented through 10/31/17. Motion carried with a unanimous vote.</w:t>
      </w:r>
    </w:p>
    <w:p w:rsidR="00340A78" w:rsidRDefault="00DF39AD" w:rsidP="00DF39AD">
      <w:pPr>
        <w:pStyle w:val="ListParagraph"/>
        <w:ind w:left="1440"/>
        <w:rPr>
          <w:rFonts w:ascii="Arial" w:hAnsi="Arial" w:cs="Arial"/>
        </w:rPr>
      </w:pPr>
      <w:r>
        <w:rPr>
          <w:rFonts w:ascii="Arial" w:hAnsi="Arial" w:cs="Arial"/>
        </w:rPr>
        <w:t xml:space="preserve">  </w:t>
      </w:r>
    </w:p>
    <w:p w:rsidR="006B3669" w:rsidRDefault="00340A78" w:rsidP="00113609">
      <w:pPr>
        <w:pStyle w:val="ListParagraph"/>
        <w:numPr>
          <w:ilvl w:val="0"/>
          <w:numId w:val="2"/>
        </w:numPr>
        <w:rPr>
          <w:rFonts w:ascii="Arial" w:hAnsi="Arial" w:cs="Arial"/>
        </w:rPr>
      </w:pPr>
      <w:r>
        <w:rPr>
          <w:rFonts w:ascii="Arial" w:hAnsi="Arial" w:cs="Arial"/>
        </w:rPr>
        <w:t>Review Budget Draft for 2018</w:t>
      </w:r>
      <w:r w:rsidR="0018705B">
        <w:rPr>
          <w:rFonts w:ascii="Arial" w:hAnsi="Arial" w:cs="Arial"/>
        </w:rPr>
        <w:t xml:space="preserve"> – The Board reviewed the 2018 budget draft presented</w:t>
      </w:r>
      <w:r w:rsidR="00544500">
        <w:rPr>
          <w:rFonts w:ascii="Arial" w:hAnsi="Arial" w:cs="Arial"/>
        </w:rPr>
        <w:t xml:space="preserve"> by Charles White from our CPA’s office</w:t>
      </w:r>
      <w:r w:rsidR="0018705B">
        <w:rPr>
          <w:rFonts w:ascii="Arial" w:hAnsi="Arial" w:cs="Arial"/>
        </w:rPr>
        <w:t xml:space="preserve">. Following review a motion was made by Karen White and seconded by Polly Howard to accept the 2018 budget presented and attached to these minutes. Motion carried with a unanimous vote.  </w:t>
      </w:r>
    </w:p>
    <w:p w:rsidR="00113609" w:rsidRPr="00113609" w:rsidRDefault="00113609" w:rsidP="00113609">
      <w:pPr>
        <w:pStyle w:val="ListParagraph"/>
        <w:ind w:left="1440"/>
        <w:rPr>
          <w:rFonts w:ascii="Arial" w:hAnsi="Arial" w:cs="Arial"/>
        </w:rPr>
      </w:pPr>
    </w:p>
    <w:p w:rsidR="00113609" w:rsidRDefault="00113609" w:rsidP="00113609">
      <w:pPr>
        <w:numPr>
          <w:ilvl w:val="0"/>
          <w:numId w:val="1"/>
        </w:numPr>
        <w:rPr>
          <w:rFonts w:ascii="Arial" w:hAnsi="Arial" w:cs="Arial"/>
        </w:rPr>
      </w:pPr>
      <w:r>
        <w:rPr>
          <w:rFonts w:ascii="Arial" w:hAnsi="Arial" w:cs="Arial"/>
        </w:rPr>
        <w:t>Reports of Officers</w:t>
      </w:r>
      <w:r w:rsidR="001A510A">
        <w:rPr>
          <w:rFonts w:ascii="Arial" w:hAnsi="Arial" w:cs="Arial"/>
        </w:rPr>
        <w:t xml:space="preserve"> </w:t>
      </w:r>
      <w:r w:rsidR="004A0E19">
        <w:rPr>
          <w:rFonts w:ascii="Arial" w:hAnsi="Arial" w:cs="Arial"/>
        </w:rPr>
        <w:t>–</w:t>
      </w:r>
      <w:r w:rsidR="001A510A">
        <w:rPr>
          <w:rFonts w:ascii="Arial" w:hAnsi="Arial" w:cs="Arial"/>
        </w:rPr>
        <w:t xml:space="preserve"> </w:t>
      </w:r>
      <w:r w:rsidR="000345BF">
        <w:rPr>
          <w:rFonts w:ascii="Arial" w:hAnsi="Arial" w:cs="Arial"/>
        </w:rPr>
        <w:t xml:space="preserve">Per request discussion was held regarding repayment of the $17,160 to Century 21, Mike Beal. Following discussion Polly made the motion that this be tabled until we finish the property renovations so we will have a better idea of how we can make this occur as quickly as possible. The motion was seconded by Denise. Motion carried unanimously. </w:t>
      </w:r>
    </w:p>
    <w:p w:rsidR="006B3669" w:rsidRDefault="006B3669" w:rsidP="00293136">
      <w:pPr>
        <w:ind w:left="1440"/>
        <w:rPr>
          <w:rFonts w:ascii="Arial" w:hAnsi="Arial" w:cs="Arial"/>
        </w:rPr>
      </w:pPr>
    </w:p>
    <w:p w:rsidR="00113609" w:rsidRDefault="00113609" w:rsidP="00113609">
      <w:pPr>
        <w:numPr>
          <w:ilvl w:val="0"/>
          <w:numId w:val="1"/>
        </w:numPr>
        <w:rPr>
          <w:rFonts w:ascii="Arial" w:hAnsi="Arial" w:cs="Arial"/>
        </w:rPr>
      </w:pPr>
      <w:r>
        <w:rPr>
          <w:rFonts w:ascii="Arial" w:hAnsi="Arial" w:cs="Arial"/>
        </w:rPr>
        <w:t>Reports of Committees</w:t>
      </w:r>
      <w:r w:rsidR="00785045">
        <w:rPr>
          <w:rFonts w:ascii="Arial" w:hAnsi="Arial" w:cs="Arial"/>
        </w:rPr>
        <w:t>/Condition of Property</w:t>
      </w:r>
    </w:p>
    <w:p w:rsidR="00BA6BE1" w:rsidRDefault="00340A78" w:rsidP="00BA6BE1">
      <w:pPr>
        <w:pStyle w:val="ListParagraph"/>
        <w:numPr>
          <w:ilvl w:val="0"/>
          <w:numId w:val="5"/>
        </w:numPr>
        <w:rPr>
          <w:rFonts w:ascii="Arial" w:hAnsi="Arial" w:cs="Arial"/>
        </w:rPr>
      </w:pPr>
      <w:r w:rsidRPr="001A510A">
        <w:rPr>
          <w:rFonts w:ascii="Arial" w:hAnsi="Arial" w:cs="Arial"/>
        </w:rPr>
        <w:t>Review/Discussion Insurance Claims Filed</w:t>
      </w:r>
      <w:r w:rsidR="001A510A" w:rsidRPr="001A510A">
        <w:rPr>
          <w:rFonts w:ascii="Arial" w:hAnsi="Arial" w:cs="Arial"/>
        </w:rPr>
        <w:t xml:space="preserve"> – Discussion was held and communications from the Owners Assoc insurance policy were shared with the Board. The insurance claim was denied by the policy holder due to their opinion that the damages and leaking roofs on the property were from poor and negligent work performed by the contractor</w:t>
      </w:r>
      <w:r w:rsidR="001A510A">
        <w:rPr>
          <w:rFonts w:ascii="Arial" w:hAnsi="Arial" w:cs="Arial"/>
        </w:rPr>
        <w:t xml:space="preserve"> Tim Burns, aka: House Doctor of Hearne who was</w:t>
      </w:r>
      <w:r w:rsidR="001A510A" w:rsidRPr="001A510A">
        <w:rPr>
          <w:rFonts w:ascii="Arial" w:hAnsi="Arial" w:cs="Arial"/>
        </w:rPr>
        <w:t xml:space="preserve"> hired to complete the </w:t>
      </w:r>
      <w:r w:rsidR="001A510A">
        <w:rPr>
          <w:rFonts w:ascii="Arial" w:hAnsi="Arial" w:cs="Arial"/>
        </w:rPr>
        <w:t xml:space="preserve">roofing </w:t>
      </w:r>
      <w:r w:rsidR="001A510A" w:rsidRPr="001A510A">
        <w:rPr>
          <w:rFonts w:ascii="Arial" w:hAnsi="Arial" w:cs="Arial"/>
        </w:rPr>
        <w:t>project</w:t>
      </w:r>
      <w:r w:rsidR="00BA6BE1">
        <w:rPr>
          <w:rFonts w:ascii="Arial" w:hAnsi="Arial" w:cs="Arial"/>
        </w:rPr>
        <w:t>. I</w:t>
      </w:r>
      <w:r w:rsidR="001A510A" w:rsidRPr="001A510A">
        <w:rPr>
          <w:rFonts w:ascii="Arial" w:hAnsi="Arial" w:cs="Arial"/>
        </w:rPr>
        <w:t xml:space="preserve">n their opinion </w:t>
      </w:r>
      <w:r w:rsidR="00BA6BE1">
        <w:rPr>
          <w:rFonts w:ascii="Arial" w:hAnsi="Arial" w:cs="Arial"/>
        </w:rPr>
        <w:t xml:space="preserve">the leaks and damages incurred by multiple owners </w:t>
      </w:r>
      <w:r w:rsidR="001A510A" w:rsidRPr="001A510A">
        <w:rPr>
          <w:rFonts w:ascii="Arial" w:hAnsi="Arial" w:cs="Arial"/>
        </w:rPr>
        <w:t xml:space="preserve">was in no way related to the recent hurricane/tropical storm Harvey. </w:t>
      </w:r>
      <w:r w:rsidR="001A510A" w:rsidRPr="00BA6BE1">
        <w:rPr>
          <w:rFonts w:ascii="Arial" w:hAnsi="Arial" w:cs="Arial"/>
        </w:rPr>
        <w:t>The Board will complete a notice to all owners this week and share it along with the notice of denial from the insurance company.</w:t>
      </w:r>
      <w:r w:rsidR="003F3E5F">
        <w:rPr>
          <w:rFonts w:ascii="Arial" w:hAnsi="Arial" w:cs="Arial"/>
        </w:rPr>
        <w:t xml:space="preserve"> No further action taken.</w:t>
      </w:r>
    </w:p>
    <w:p w:rsidR="00B3741D" w:rsidRDefault="00BA6BE1" w:rsidP="00BA6BE1">
      <w:pPr>
        <w:pStyle w:val="ListParagraph"/>
        <w:numPr>
          <w:ilvl w:val="0"/>
          <w:numId w:val="5"/>
        </w:numPr>
        <w:rPr>
          <w:rFonts w:ascii="Arial" w:hAnsi="Arial" w:cs="Arial"/>
        </w:rPr>
      </w:pPr>
      <w:r>
        <w:rPr>
          <w:rFonts w:ascii="Arial" w:hAnsi="Arial" w:cs="Arial"/>
        </w:rPr>
        <w:t xml:space="preserve">Unit #13’s new owner has asked the management company what they would need to do to change their existing garage double doors to one single door. </w:t>
      </w:r>
      <w:r w:rsidR="00B3741D">
        <w:rPr>
          <w:rFonts w:ascii="Arial" w:hAnsi="Arial" w:cs="Arial"/>
        </w:rPr>
        <w:t xml:space="preserve">Toni will notify them that they have to present the request in writing to the Board and follow the bylaw governing this matter. </w:t>
      </w:r>
    </w:p>
    <w:p w:rsidR="0061581E" w:rsidRDefault="00B3741D" w:rsidP="00BA6BE1">
      <w:pPr>
        <w:pStyle w:val="ListParagraph"/>
        <w:numPr>
          <w:ilvl w:val="0"/>
          <w:numId w:val="5"/>
        </w:numPr>
        <w:rPr>
          <w:rFonts w:ascii="Arial" w:hAnsi="Arial" w:cs="Arial"/>
        </w:rPr>
      </w:pPr>
      <w:r>
        <w:rPr>
          <w:rFonts w:ascii="Arial" w:hAnsi="Arial" w:cs="Arial"/>
        </w:rPr>
        <w:t>Denise will check with unit 13 to see if there have been any structural changes made during their remodel</w:t>
      </w:r>
      <w:r w:rsidR="0061581E">
        <w:rPr>
          <w:rFonts w:ascii="Arial" w:hAnsi="Arial" w:cs="Arial"/>
        </w:rPr>
        <w:t>ing</w:t>
      </w:r>
      <w:r>
        <w:rPr>
          <w:rFonts w:ascii="Arial" w:hAnsi="Arial" w:cs="Arial"/>
        </w:rPr>
        <w:t xml:space="preserve">. </w:t>
      </w:r>
    </w:p>
    <w:p w:rsidR="0061581E" w:rsidRDefault="0061581E" w:rsidP="0061581E">
      <w:pPr>
        <w:pStyle w:val="ListParagraph"/>
        <w:ind w:left="1440"/>
        <w:rPr>
          <w:rFonts w:ascii="Arial" w:hAnsi="Arial" w:cs="Arial"/>
        </w:rPr>
      </w:pPr>
    </w:p>
    <w:p w:rsidR="0061581E" w:rsidRDefault="0061581E" w:rsidP="0061581E">
      <w:pPr>
        <w:pStyle w:val="ListParagraph"/>
        <w:ind w:left="1440"/>
        <w:rPr>
          <w:rFonts w:ascii="Arial" w:hAnsi="Arial" w:cs="Arial"/>
        </w:rPr>
      </w:pPr>
      <w:r>
        <w:rPr>
          <w:rFonts w:ascii="Arial" w:hAnsi="Arial" w:cs="Arial"/>
        </w:rPr>
        <w:t>Unit 44 is being updated/remodeled. Denise has visited with the contractor. There have been no structural changes to the unit.</w:t>
      </w:r>
    </w:p>
    <w:p w:rsidR="00113609" w:rsidRPr="00BA6BE1" w:rsidRDefault="0061581E" w:rsidP="0061581E">
      <w:pPr>
        <w:pStyle w:val="ListParagraph"/>
        <w:ind w:left="1440"/>
        <w:rPr>
          <w:rFonts w:ascii="Arial" w:hAnsi="Arial" w:cs="Arial"/>
        </w:rPr>
      </w:pPr>
      <w:r>
        <w:rPr>
          <w:rFonts w:ascii="Arial" w:hAnsi="Arial" w:cs="Arial"/>
        </w:rPr>
        <w:t xml:space="preserve"> </w:t>
      </w:r>
    </w:p>
    <w:p w:rsidR="006B3669" w:rsidRDefault="00340A78" w:rsidP="00113609">
      <w:pPr>
        <w:numPr>
          <w:ilvl w:val="0"/>
          <w:numId w:val="1"/>
        </w:numPr>
        <w:rPr>
          <w:rFonts w:ascii="Arial" w:hAnsi="Arial" w:cs="Arial"/>
        </w:rPr>
      </w:pPr>
      <w:r>
        <w:rPr>
          <w:rFonts w:ascii="Arial" w:hAnsi="Arial" w:cs="Arial"/>
        </w:rPr>
        <w:t xml:space="preserve">Complete Agenda for Fall Owners Meeting including </w:t>
      </w:r>
      <w:r w:rsidR="00356CEA">
        <w:rPr>
          <w:rFonts w:ascii="Arial" w:hAnsi="Arial" w:cs="Arial"/>
        </w:rPr>
        <w:t xml:space="preserve">Board of Manager Positions </w:t>
      </w:r>
      <w:r w:rsidR="0061581E">
        <w:rPr>
          <w:rFonts w:ascii="Arial" w:hAnsi="Arial" w:cs="Arial"/>
        </w:rPr>
        <w:t xml:space="preserve"> - After much discussion our next owner’s meeting will be in October 2018 per the bylaws.</w:t>
      </w:r>
    </w:p>
    <w:p w:rsidR="006B3669" w:rsidRDefault="006B3669" w:rsidP="006B3669">
      <w:pPr>
        <w:ind w:left="1080"/>
        <w:rPr>
          <w:rFonts w:ascii="Arial" w:hAnsi="Arial" w:cs="Arial"/>
        </w:rPr>
      </w:pPr>
    </w:p>
    <w:p w:rsidR="00E8391D" w:rsidRDefault="00356CEA" w:rsidP="00356CEA">
      <w:pPr>
        <w:numPr>
          <w:ilvl w:val="0"/>
          <w:numId w:val="1"/>
        </w:numPr>
        <w:rPr>
          <w:rFonts w:ascii="Arial" w:hAnsi="Arial" w:cs="Arial"/>
        </w:rPr>
      </w:pPr>
      <w:r>
        <w:rPr>
          <w:rFonts w:ascii="Arial" w:hAnsi="Arial" w:cs="Arial"/>
        </w:rPr>
        <w:t>Other Old Business</w:t>
      </w:r>
    </w:p>
    <w:p w:rsidR="004A0E19" w:rsidRDefault="00C7201C" w:rsidP="009049B0">
      <w:pPr>
        <w:pStyle w:val="ListParagraph"/>
        <w:numPr>
          <w:ilvl w:val="0"/>
          <w:numId w:val="4"/>
        </w:numPr>
        <w:rPr>
          <w:rFonts w:ascii="Arial" w:hAnsi="Arial" w:cs="Arial"/>
        </w:rPr>
      </w:pPr>
      <w:r w:rsidRPr="009049B0">
        <w:rPr>
          <w:rFonts w:ascii="Arial" w:hAnsi="Arial" w:cs="Arial"/>
        </w:rPr>
        <w:t xml:space="preserve">Declaration and </w:t>
      </w:r>
      <w:r w:rsidR="00E8391D" w:rsidRPr="009049B0">
        <w:rPr>
          <w:rFonts w:ascii="Arial" w:hAnsi="Arial" w:cs="Arial"/>
        </w:rPr>
        <w:t>Bylaws</w:t>
      </w:r>
      <w:r w:rsidR="0061581E">
        <w:rPr>
          <w:rFonts w:ascii="Arial" w:hAnsi="Arial" w:cs="Arial"/>
        </w:rPr>
        <w:t xml:space="preserve"> – Bylaw research </w:t>
      </w:r>
      <w:r w:rsidR="004A0E19">
        <w:rPr>
          <w:rFonts w:ascii="Arial" w:hAnsi="Arial" w:cs="Arial"/>
        </w:rPr>
        <w:t xml:space="preserve">completed at the County Clerks office </w:t>
      </w:r>
      <w:r w:rsidR="0061581E">
        <w:rPr>
          <w:rFonts w:ascii="Arial" w:hAnsi="Arial" w:cs="Arial"/>
        </w:rPr>
        <w:t xml:space="preserve">shows we are only required to have one annual </w:t>
      </w:r>
      <w:r w:rsidR="004A0E19">
        <w:rPr>
          <w:rFonts w:ascii="Arial" w:hAnsi="Arial" w:cs="Arial"/>
        </w:rPr>
        <w:t xml:space="preserve">owners </w:t>
      </w:r>
      <w:r w:rsidR="0061581E">
        <w:rPr>
          <w:rFonts w:ascii="Arial" w:hAnsi="Arial" w:cs="Arial"/>
        </w:rPr>
        <w:t xml:space="preserve">meeting in October of every year. The Board may call for additional meetings as requested or needed but those are not required by the bylaws of Stanford Court. </w:t>
      </w:r>
    </w:p>
    <w:p w:rsidR="009049B0" w:rsidRPr="009049B0" w:rsidRDefault="0061581E" w:rsidP="004A0E19">
      <w:pPr>
        <w:pStyle w:val="ListParagraph"/>
        <w:ind w:left="1440"/>
        <w:rPr>
          <w:rFonts w:ascii="Arial" w:hAnsi="Arial" w:cs="Arial"/>
        </w:rPr>
      </w:pPr>
      <w:r>
        <w:rPr>
          <w:rFonts w:ascii="Arial" w:hAnsi="Arial" w:cs="Arial"/>
        </w:rPr>
        <w:t xml:space="preserve"> </w:t>
      </w:r>
    </w:p>
    <w:p w:rsidR="004A0E19" w:rsidRPr="004A0E19" w:rsidRDefault="00113609" w:rsidP="004A0E19">
      <w:pPr>
        <w:pStyle w:val="ListParagraph"/>
        <w:numPr>
          <w:ilvl w:val="0"/>
          <w:numId w:val="1"/>
        </w:numPr>
        <w:rPr>
          <w:rFonts w:ascii="Arial" w:hAnsi="Arial" w:cs="Arial"/>
        </w:rPr>
      </w:pPr>
      <w:r w:rsidRPr="004A0E19">
        <w:rPr>
          <w:rFonts w:ascii="Arial" w:hAnsi="Arial" w:cs="Arial"/>
        </w:rPr>
        <w:t xml:space="preserve">New Business </w:t>
      </w:r>
    </w:p>
    <w:p w:rsidR="00B74346" w:rsidRDefault="004A0E19" w:rsidP="003F3E5F">
      <w:pPr>
        <w:ind w:left="1440" w:hanging="360"/>
        <w:rPr>
          <w:rFonts w:ascii="Arial" w:hAnsi="Arial" w:cs="Arial"/>
        </w:rPr>
      </w:pPr>
      <w:r>
        <w:rPr>
          <w:rFonts w:ascii="Arial" w:hAnsi="Arial" w:cs="Arial"/>
        </w:rPr>
        <w:t>A.</w:t>
      </w:r>
      <w:r>
        <w:rPr>
          <w:rFonts w:ascii="Arial" w:hAnsi="Arial" w:cs="Arial"/>
        </w:rPr>
        <w:tab/>
        <w:t xml:space="preserve">Concern was voiced over the guest in unit #53 parking their truck and trailer across the street from our property. That is not our property and therefore not in our control. </w:t>
      </w:r>
    </w:p>
    <w:p w:rsidR="00785045" w:rsidRPr="00785045" w:rsidRDefault="00B74346" w:rsidP="00340A78">
      <w:pPr>
        <w:ind w:left="1080"/>
        <w:rPr>
          <w:rFonts w:ascii="Arial" w:hAnsi="Arial" w:cs="Arial"/>
        </w:rPr>
      </w:pPr>
      <w:r>
        <w:rPr>
          <w:rFonts w:ascii="Arial" w:hAnsi="Arial" w:cs="Arial"/>
        </w:rPr>
        <w:lastRenderedPageBreak/>
        <w:t xml:space="preserve"> </w:t>
      </w:r>
    </w:p>
    <w:p w:rsidR="004A0E19" w:rsidRDefault="00785045">
      <w:pPr>
        <w:numPr>
          <w:ilvl w:val="0"/>
          <w:numId w:val="1"/>
        </w:numPr>
        <w:rPr>
          <w:rFonts w:ascii="Arial" w:hAnsi="Arial" w:cs="Arial"/>
        </w:rPr>
      </w:pPr>
      <w:r>
        <w:rPr>
          <w:rFonts w:ascii="Arial" w:hAnsi="Arial" w:cs="Arial"/>
        </w:rPr>
        <w:t>Call to Adjourn</w:t>
      </w:r>
      <w:r w:rsidR="004A0E19">
        <w:rPr>
          <w:rFonts w:ascii="Arial" w:hAnsi="Arial" w:cs="Arial"/>
        </w:rPr>
        <w:t xml:space="preserve"> at 7:46 pm.</w:t>
      </w:r>
    </w:p>
    <w:p w:rsidR="00615196" w:rsidRDefault="00615196" w:rsidP="00EA6B76">
      <w:pPr>
        <w:rPr>
          <w:rFonts w:ascii="Arial" w:hAnsi="Arial" w:cs="Arial"/>
        </w:rPr>
      </w:pPr>
    </w:p>
    <w:p w:rsidR="00615196" w:rsidRDefault="00615196" w:rsidP="00EA6B76">
      <w:pPr>
        <w:rPr>
          <w:rFonts w:ascii="Arial" w:hAnsi="Arial" w:cs="Arial"/>
        </w:rPr>
      </w:pPr>
    </w:p>
    <w:p w:rsidR="000345BF" w:rsidRDefault="004A0E19" w:rsidP="00EA6B76">
      <w:pPr>
        <w:rPr>
          <w:rFonts w:ascii="Arial" w:hAnsi="Arial" w:cs="Arial"/>
        </w:rPr>
      </w:pPr>
      <w:r>
        <w:rPr>
          <w:rFonts w:ascii="Arial" w:hAnsi="Arial" w:cs="Arial"/>
        </w:rPr>
        <w:t>Respectfully submitte</w:t>
      </w:r>
      <w:r w:rsidR="00EA6B76">
        <w:rPr>
          <w:rFonts w:ascii="Arial" w:hAnsi="Arial" w:cs="Arial"/>
        </w:rPr>
        <w:t xml:space="preserve">d: </w:t>
      </w:r>
      <w:r w:rsidR="00122C05">
        <w:rPr>
          <w:rFonts w:ascii="Arial" w:hAnsi="Arial" w:cs="Arial"/>
        </w:rPr>
        <w:tab/>
        <w:t>_______________________________</w:t>
      </w:r>
    </w:p>
    <w:p w:rsidR="006B3669" w:rsidRPr="00785045" w:rsidRDefault="000345BF" w:rsidP="00EA6B7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Polly Howard</w:t>
      </w:r>
    </w:p>
    <w:sectPr w:rsidR="006B3669" w:rsidRPr="00785045" w:rsidSect="006B36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B01C6"/>
    <w:multiLevelType w:val="hybridMultilevel"/>
    <w:tmpl w:val="B26ED2E2"/>
    <w:lvl w:ilvl="0" w:tplc="F842B6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583645"/>
    <w:multiLevelType w:val="hybridMultilevel"/>
    <w:tmpl w:val="576ADE56"/>
    <w:lvl w:ilvl="0" w:tplc="31562F9E">
      <w:start w:val="1"/>
      <w:numFmt w:val="decimal"/>
      <w:lvlText w:val="%1."/>
      <w:lvlJc w:val="left"/>
      <w:pPr>
        <w:ind w:left="2160" w:hanging="72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3872FA"/>
    <w:multiLevelType w:val="hybridMultilevel"/>
    <w:tmpl w:val="6F9070B4"/>
    <w:lvl w:ilvl="0" w:tplc="9D7E98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6F79A7"/>
    <w:multiLevelType w:val="hybridMultilevel"/>
    <w:tmpl w:val="10C6F1B2"/>
    <w:lvl w:ilvl="0" w:tplc="39500A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962B1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701E6"/>
    <w:multiLevelType w:val="hybridMultilevel"/>
    <w:tmpl w:val="C4ACB7BE"/>
    <w:lvl w:ilvl="0" w:tplc="57A855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09"/>
    <w:rsid w:val="000345BF"/>
    <w:rsid w:val="00041C22"/>
    <w:rsid w:val="000B4B3C"/>
    <w:rsid w:val="00113609"/>
    <w:rsid w:val="00122C05"/>
    <w:rsid w:val="0018705B"/>
    <w:rsid w:val="001A510A"/>
    <w:rsid w:val="001B6442"/>
    <w:rsid w:val="00293136"/>
    <w:rsid w:val="00340A78"/>
    <w:rsid w:val="00356CEA"/>
    <w:rsid w:val="003A2609"/>
    <w:rsid w:val="003B7D7B"/>
    <w:rsid w:val="003F3E5F"/>
    <w:rsid w:val="004563D3"/>
    <w:rsid w:val="004A0E19"/>
    <w:rsid w:val="004D1A9E"/>
    <w:rsid w:val="00516B9E"/>
    <w:rsid w:val="0054194D"/>
    <w:rsid w:val="00544500"/>
    <w:rsid w:val="00615196"/>
    <w:rsid w:val="0061581E"/>
    <w:rsid w:val="006B3669"/>
    <w:rsid w:val="006E2BA9"/>
    <w:rsid w:val="00785045"/>
    <w:rsid w:val="007940DF"/>
    <w:rsid w:val="007E44FA"/>
    <w:rsid w:val="008C1159"/>
    <w:rsid w:val="009049B0"/>
    <w:rsid w:val="00A00571"/>
    <w:rsid w:val="00A24D2F"/>
    <w:rsid w:val="00AD6902"/>
    <w:rsid w:val="00B3741D"/>
    <w:rsid w:val="00B644B6"/>
    <w:rsid w:val="00B74346"/>
    <w:rsid w:val="00BA6BE1"/>
    <w:rsid w:val="00C7201C"/>
    <w:rsid w:val="00D728ED"/>
    <w:rsid w:val="00DB165E"/>
    <w:rsid w:val="00DF39AD"/>
    <w:rsid w:val="00E8391D"/>
    <w:rsid w:val="00EA6B76"/>
    <w:rsid w:val="00FB229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15:docId w15:val="{08B089ED-6765-4949-A777-85A754F6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6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Bryant</dc:creator>
  <cp:keywords/>
  <cp:lastModifiedBy>PM Reception</cp:lastModifiedBy>
  <cp:revision>2</cp:revision>
  <dcterms:created xsi:type="dcterms:W3CDTF">2018-03-01T16:32:00Z</dcterms:created>
  <dcterms:modified xsi:type="dcterms:W3CDTF">2018-03-01T16:32:00Z</dcterms:modified>
</cp:coreProperties>
</file>